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53" w:rsidRPr="00943CCC" w:rsidRDefault="00DD3353" w:rsidP="00DD3353">
      <w:pPr>
        <w:pStyle w:val="a3"/>
        <w:shd w:val="clear" w:color="auto" w:fill="FFFFFF"/>
        <w:spacing w:before="0" w:beforeAutospacing="0" w:afterAutospacing="0"/>
        <w:jc w:val="center"/>
        <w:rPr>
          <w:b/>
          <w:bCs/>
          <w:sz w:val="28"/>
          <w:szCs w:val="28"/>
          <w:bdr w:val="none" w:sz="0" w:space="0" w:color="auto" w:frame="1"/>
        </w:rPr>
      </w:pPr>
      <w:r w:rsidRPr="00943CCC">
        <w:rPr>
          <w:b/>
          <w:bCs/>
          <w:sz w:val="28"/>
          <w:szCs w:val="28"/>
          <w:bdr w:val="none" w:sz="0" w:space="0" w:color="auto" w:frame="1"/>
        </w:rPr>
        <w:t xml:space="preserve">Положение </w:t>
      </w:r>
    </w:p>
    <w:p w:rsidR="00DD3353" w:rsidRPr="00943CCC" w:rsidRDefault="00DD3353" w:rsidP="00DD3353">
      <w:pPr>
        <w:pStyle w:val="a3"/>
        <w:shd w:val="clear" w:color="auto" w:fill="FFFFFF"/>
        <w:spacing w:before="0" w:beforeAutospacing="0" w:afterAutospacing="0"/>
        <w:jc w:val="center"/>
        <w:rPr>
          <w:b/>
          <w:bCs/>
          <w:bdr w:val="none" w:sz="0" w:space="0" w:color="auto" w:frame="1"/>
        </w:rPr>
      </w:pPr>
      <w:r w:rsidRPr="00943CCC">
        <w:rPr>
          <w:b/>
          <w:bCs/>
          <w:bdr w:val="none" w:sz="0" w:space="0" w:color="auto" w:frame="1"/>
        </w:rPr>
        <w:t xml:space="preserve">о порядке и условиях предоставления платных медицинских услуг пациентам (потребителям) </w:t>
      </w:r>
      <w:r w:rsidR="008F4C78">
        <w:rPr>
          <w:b/>
          <w:bCs/>
          <w:bdr w:val="none" w:sz="0" w:space="0" w:color="auto" w:frame="1"/>
        </w:rPr>
        <w:t>в ООО СК «</w:t>
      </w:r>
      <w:r>
        <w:rPr>
          <w:b/>
          <w:bCs/>
          <w:bdr w:val="none" w:sz="0" w:space="0" w:color="auto" w:frame="1"/>
        </w:rPr>
        <w:t xml:space="preserve">Сити </w:t>
      </w:r>
      <w:proofErr w:type="spellStart"/>
      <w:r>
        <w:rPr>
          <w:b/>
          <w:bCs/>
          <w:bdr w:val="none" w:sz="0" w:space="0" w:color="auto" w:frame="1"/>
        </w:rPr>
        <w:t>Дент</w:t>
      </w:r>
      <w:proofErr w:type="spellEnd"/>
      <w:r>
        <w:rPr>
          <w:b/>
          <w:bCs/>
          <w:bdr w:val="none" w:sz="0" w:space="0" w:color="auto" w:frame="1"/>
        </w:rPr>
        <w:t>»</w:t>
      </w:r>
    </w:p>
    <w:p w:rsidR="00DD3353" w:rsidRPr="00943CCC" w:rsidRDefault="00DD3353" w:rsidP="00DD3353">
      <w:pPr>
        <w:pStyle w:val="a3"/>
        <w:shd w:val="clear" w:color="auto" w:fill="FFFFFF"/>
        <w:spacing w:before="0" w:beforeAutospacing="0" w:afterAutospacing="0"/>
        <w:jc w:val="center"/>
        <w:rPr>
          <w:b/>
          <w:bCs/>
          <w:sz w:val="21"/>
          <w:szCs w:val="21"/>
          <w:bdr w:val="none" w:sz="0" w:space="0" w:color="auto" w:frame="1"/>
        </w:rPr>
      </w:pPr>
    </w:p>
    <w:p w:rsidR="00DD3353" w:rsidRPr="00943CCC" w:rsidRDefault="00DD3353" w:rsidP="00DD3353">
      <w:pPr>
        <w:pStyle w:val="a3"/>
        <w:shd w:val="clear" w:color="auto" w:fill="FFFFFF"/>
        <w:spacing w:before="0" w:beforeAutospacing="0" w:afterAutospacing="0"/>
        <w:jc w:val="center"/>
        <w:rPr>
          <w:sz w:val="21"/>
          <w:szCs w:val="21"/>
        </w:rPr>
      </w:pPr>
      <w:r w:rsidRPr="00943CCC">
        <w:rPr>
          <w:b/>
          <w:bCs/>
          <w:sz w:val="21"/>
          <w:szCs w:val="21"/>
          <w:bdr w:val="none" w:sz="0" w:space="0" w:color="auto" w:frame="1"/>
          <w:lang w:val="en-US"/>
        </w:rPr>
        <w:t>I</w:t>
      </w:r>
      <w:r w:rsidRPr="00943CCC">
        <w:rPr>
          <w:b/>
          <w:bCs/>
          <w:sz w:val="21"/>
          <w:szCs w:val="21"/>
          <w:bdr w:val="none" w:sz="0" w:space="0" w:color="auto" w:frame="1"/>
        </w:rPr>
        <w:t>.Общие положения</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 xml:space="preserve">1. Настоящее положение определяет порядок и условия предоставления платных медицинских услуг пациентам в </w:t>
      </w:r>
      <w:r>
        <w:rPr>
          <w:bCs/>
          <w:sz w:val="22"/>
          <w:szCs w:val="22"/>
          <w:bdr w:val="none" w:sz="0" w:space="0" w:color="auto" w:frame="1"/>
        </w:rPr>
        <w:t xml:space="preserve">ООО СК «Сити </w:t>
      </w:r>
      <w:proofErr w:type="spellStart"/>
      <w:r>
        <w:rPr>
          <w:bCs/>
          <w:sz w:val="22"/>
          <w:szCs w:val="22"/>
          <w:bdr w:val="none" w:sz="0" w:space="0" w:color="auto" w:frame="1"/>
        </w:rPr>
        <w:t>Дент</w:t>
      </w:r>
      <w:proofErr w:type="spellEnd"/>
      <w:r>
        <w:rPr>
          <w:bCs/>
          <w:sz w:val="22"/>
          <w:szCs w:val="22"/>
          <w:bdr w:val="none" w:sz="0" w:space="0" w:color="auto" w:frame="1"/>
        </w:rPr>
        <w:t>».</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 Настоящее положение разработано в соотв</w:t>
      </w:r>
      <w:r w:rsidR="008F4C78">
        <w:rPr>
          <w:sz w:val="22"/>
          <w:szCs w:val="22"/>
        </w:rPr>
        <w:t>етствии с Гражданским Кодексом </w:t>
      </w:r>
      <w:r w:rsidRPr="00943CCC">
        <w:rPr>
          <w:sz w:val="22"/>
          <w:szCs w:val="22"/>
        </w:rPr>
        <w:t>Российской Федерации, Законом РФ</w:t>
      </w:r>
      <w:r w:rsidR="008F4C78">
        <w:rPr>
          <w:sz w:val="22"/>
          <w:szCs w:val="22"/>
        </w:rPr>
        <w:t xml:space="preserve"> «О защите прав потребителей», </w:t>
      </w:r>
      <w:r w:rsidRPr="00943CCC">
        <w:rPr>
          <w:sz w:val="22"/>
          <w:szCs w:val="22"/>
        </w:rPr>
        <w:t xml:space="preserve">Федеральным </w:t>
      </w:r>
      <w:proofErr w:type="gramStart"/>
      <w:r w:rsidRPr="00943CCC">
        <w:rPr>
          <w:sz w:val="22"/>
          <w:szCs w:val="22"/>
        </w:rPr>
        <w:t>законом  от</w:t>
      </w:r>
      <w:proofErr w:type="gramEnd"/>
      <w:r w:rsidRPr="00943CCC">
        <w:rPr>
          <w:sz w:val="22"/>
          <w:szCs w:val="22"/>
        </w:rPr>
        <w:t xml:space="preserve">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 Для целей настоящего положения используются следующие основные понятия:</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"исполнитель" - медицинская организация, предоставляющая платные медицинские услуги потребителям.</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4. Настоящее положение регулирует отношени</w:t>
      </w:r>
      <w:r>
        <w:rPr>
          <w:sz w:val="22"/>
          <w:szCs w:val="22"/>
        </w:rPr>
        <w:t>я, возникающие между исполнителе</w:t>
      </w:r>
      <w:r w:rsidRPr="00943CCC">
        <w:rPr>
          <w:sz w:val="22"/>
          <w:szCs w:val="22"/>
        </w:rPr>
        <w:t>м, заказчиками и пациентами (потребителями) при оказании п</w:t>
      </w:r>
      <w:r>
        <w:rPr>
          <w:sz w:val="22"/>
          <w:szCs w:val="22"/>
        </w:rPr>
        <w:t xml:space="preserve">латных медицинских услуг в </w:t>
      </w:r>
      <w:r w:rsidRPr="00DB0FB2">
        <w:rPr>
          <w:sz w:val="22"/>
          <w:szCs w:val="22"/>
        </w:rPr>
        <w:t xml:space="preserve">ООО СК «Сити </w:t>
      </w:r>
      <w:proofErr w:type="spellStart"/>
      <w:r w:rsidRPr="00DB0FB2">
        <w:rPr>
          <w:sz w:val="22"/>
          <w:szCs w:val="22"/>
        </w:rPr>
        <w:t>Дент</w:t>
      </w:r>
      <w:proofErr w:type="spellEnd"/>
      <w:r w:rsidRPr="00DB0FB2">
        <w:rPr>
          <w:sz w:val="22"/>
          <w:szCs w:val="22"/>
        </w:rPr>
        <w:t>»</w:t>
      </w:r>
      <w:r>
        <w:rPr>
          <w:sz w:val="22"/>
          <w:szCs w:val="22"/>
        </w:rPr>
        <w:t>.</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5. Платные медици</w:t>
      </w:r>
      <w:r>
        <w:rPr>
          <w:sz w:val="22"/>
          <w:szCs w:val="22"/>
        </w:rPr>
        <w:t xml:space="preserve">нские услуги оказываются в </w:t>
      </w:r>
      <w:r w:rsidR="008F4C78">
        <w:rPr>
          <w:sz w:val="22"/>
          <w:szCs w:val="22"/>
        </w:rPr>
        <w:t>ООО СК «</w:t>
      </w:r>
      <w:r w:rsidRPr="00DB0FB2">
        <w:rPr>
          <w:sz w:val="22"/>
          <w:szCs w:val="22"/>
        </w:rPr>
        <w:t xml:space="preserve">Сити </w:t>
      </w:r>
      <w:proofErr w:type="spellStart"/>
      <w:r w:rsidRPr="00DB0FB2">
        <w:rPr>
          <w:sz w:val="22"/>
          <w:szCs w:val="22"/>
        </w:rPr>
        <w:t>Дент</w:t>
      </w:r>
      <w:proofErr w:type="spellEnd"/>
      <w:r w:rsidRPr="00DB0FB2">
        <w:rPr>
          <w:sz w:val="22"/>
          <w:szCs w:val="22"/>
        </w:rPr>
        <w:t>»</w:t>
      </w:r>
      <w:r w:rsidRPr="00943CCC">
        <w:rPr>
          <w:sz w:val="22"/>
          <w:szCs w:val="22"/>
        </w:rPr>
        <w:t xml:space="preserve"> в соответствии с лицензией на осуществление медицинской деятельности.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 xml:space="preserve">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 </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 xml:space="preserve">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 </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3353" w:rsidRPr="00943CCC" w:rsidRDefault="00DD3353" w:rsidP="00DD3353">
      <w:pPr>
        <w:pStyle w:val="a3"/>
        <w:shd w:val="clear" w:color="auto" w:fill="FFFFFF"/>
        <w:spacing w:before="0" w:beforeAutospacing="0" w:afterAutospacing="0"/>
        <w:jc w:val="center"/>
        <w:rPr>
          <w:b/>
          <w:sz w:val="22"/>
          <w:szCs w:val="22"/>
        </w:rPr>
      </w:pPr>
      <w:r w:rsidRPr="00943CCC">
        <w:rPr>
          <w:b/>
          <w:bCs/>
          <w:sz w:val="22"/>
          <w:szCs w:val="22"/>
          <w:bdr w:val="none" w:sz="0" w:space="0" w:color="auto" w:frame="1"/>
        </w:rPr>
        <w:t>II. Условия предоставления платных медицинских услуг</w:t>
      </w:r>
      <w:r w:rsidRPr="00943CCC">
        <w:rPr>
          <w:rStyle w:val="apple-converted-space"/>
          <w:b/>
          <w:sz w:val="22"/>
          <w:szCs w:val="22"/>
        </w:rPr>
        <w:t> </w:t>
      </w:r>
      <w:r>
        <w:rPr>
          <w:b/>
          <w:sz w:val="22"/>
          <w:szCs w:val="22"/>
        </w:rPr>
        <w:t xml:space="preserve">в </w:t>
      </w:r>
      <w:r w:rsidR="008F4C78">
        <w:rPr>
          <w:b/>
          <w:sz w:val="22"/>
          <w:szCs w:val="22"/>
        </w:rPr>
        <w:t>ООО СК «</w:t>
      </w:r>
      <w:r w:rsidRPr="00DB0FB2">
        <w:rPr>
          <w:b/>
          <w:sz w:val="22"/>
          <w:szCs w:val="22"/>
        </w:rPr>
        <w:t xml:space="preserve">Сити </w:t>
      </w:r>
      <w:proofErr w:type="spellStart"/>
      <w:r w:rsidRPr="00DB0FB2">
        <w:rPr>
          <w:b/>
          <w:sz w:val="22"/>
          <w:szCs w:val="22"/>
        </w:rPr>
        <w:t>Дент</w:t>
      </w:r>
      <w:proofErr w:type="spellEnd"/>
      <w:r w:rsidRPr="00DB0FB2">
        <w:rPr>
          <w:b/>
          <w:sz w:val="22"/>
          <w:szCs w:val="22"/>
        </w:rPr>
        <w:t>»</w:t>
      </w:r>
      <w:r>
        <w:rPr>
          <w:b/>
          <w:sz w:val="22"/>
          <w:szCs w:val="22"/>
        </w:rPr>
        <w:t>.</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9. При наличии возможности оказать запрашиваемую заказчиком медицинскую услугу исполнитель заключает договор с пациентом или заказчиком.</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10. Пл</w:t>
      </w:r>
      <w:r>
        <w:rPr>
          <w:sz w:val="22"/>
          <w:szCs w:val="22"/>
        </w:rPr>
        <w:t xml:space="preserve">атные медицинские услуги в </w:t>
      </w:r>
      <w:r w:rsidRPr="00DB0FB2">
        <w:rPr>
          <w:sz w:val="22"/>
          <w:szCs w:val="22"/>
        </w:rPr>
        <w:t xml:space="preserve">ООО СК « Сити </w:t>
      </w:r>
      <w:proofErr w:type="spellStart"/>
      <w:r w:rsidRPr="00DB0FB2">
        <w:rPr>
          <w:sz w:val="22"/>
          <w:szCs w:val="22"/>
        </w:rPr>
        <w:t>Дент</w:t>
      </w:r>
      <w:proofErr w:type="spellEnd"/>
      <w:r w:rsidRPr="00DB0FB2">
        <w:rPr>
          <w:sz w:val="22"/>
          <w:szCs w:val="22"/>
        </w:rPr>
        <w:t>»</w:t>
      </w:r>
      <w:r w:rsidRPr="00943CCC">
        <w:rPr>
          <w:sz w:val="22"/>
          <w:szCs w:val="22"/>
        </w:rPr>
        <w:t xml:space="preserve">  могут быть оказаны после предоставления пациенту  (его законному представителю) в доступной форме информации о </w:t>
      </w:r>
      <w:r w:rsidRPr="00943CCC">
        <w:rPr>
          <w:sz w:val="22"/>
          <w:szCs w:val="22"/>
        </w:rPr>
        <w:lastRenderedPageBreak/>
        <w:t>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943CCC">
        <w:rPr>
          <w:rStyle w:val="apple-converted-space"/>
          <w:sz w:val="22"/>
          <w:szCs w:val="22"/>
        </w:rPr>
        <w:t> </w:t>
      </w:r>
      <w:r w:rsidRPr="00943CCC">
        <w:rPr>
          <w:bCs/>
          <w:sz w:val="22"/>
          <w:szCs w:val="22"/>
          <w:bdr w:val="none" w:sz="0" w:space="0" w:color="auto" w:frame="1"/>
        </w:rPr>
        <w:t>медицинскими организациями</w:t>
      </w:r>
      <w:r w:rsidRPr="00943CCC">
        <w:rPr>
          <w:rStyle w:val="apple-converted-space"/>
          <w:sz w:val="22"/>
          <w:szCs w:val="22"/>
        </w:rPr>
        <w:t> </w:t>
      </w:r>
      <w:r w:rsidRPr="00943CCC">
        <w:rPr>
          <w:sz w:val="22"/>
          <w:szCs w:val="22"/>
        </w:rPr>
        <w:t>участвующими в реализации Территориальной программы государственных гарантий (далее – Программа, территориальная программа).</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11.</w:t>
      </w:r>
      <w:r>
        <w:rPr>
          <w:sz w:val="22"/>
          <w:szCs w:val="22"/>
        </w:rPr>
        <w:t xml:space="preserve"> </w:t>
      </w:r>
      <w:r w:rsidR="008F4C78">
        <w:rPr>
          <w:sz w:val="22"/>
          <w:szCs w:val="22"/>
        </w:rPr>
        <w:t>Пациенту в доступной </w:t>
      </w:r>
      <w:r w:rsidRPr="00943CCC">
        <w:rPr>
          <w:sz w:val="22"/>
          <w:szCs w:val="22"/>
        </w:rPr>
        <w:t>форм</w:t>
      </w:r>
      <w:r w:rsidR="008F4C78">
        <w:rPr>
          <w:sz w:val="22"/>
          <w:szCs w:val="22"/>
        </w:rPr>
        <w:t>е предоставляется информация о </w:t>
      </w:r>
      <w:r w:rsidRPr="00943CCC">
        <w:rPr>
          <w:sz w:val="22"/>
          <w:szCs w:val="22"/>
        </w:rPr>
        <w:t xml:space="preserve">конкретном медицинском работнике предоставляющем соответствующие платные услуги (его </w:t>
      </w:r>
      <w:proofErr w:type="gramStart"/>
      <w:r w:rsidRPr="00943CCC">
        <w:rPr>
          <w:sz w:val="22"/>
          <w:szCs w:val="22"/>
        </w:rPr>
        <w:t>профессиональном  образовании</w:t>
      </w:r>
      <w:proofErr w:type="gramEnd"/>
      <w:r w:rsidRPr="00943CCC">
        <w:rPr>
          <w:sz w:val="22"/>
          <w:szCs w:val="22"/>
        </w:rPr>
        <w:t xml:space="preserve"> и квалификации) .</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12. 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13. При оказ</w:t>
      </w:r>
      <w:r w:rsidR="008F4C78">
        <w:rPr>
          <w:sz w:val="22"/>
          <w:szCs w:val="22"/>
        </w:rPr>
        <w:t xml:space="preserve">ании платных медицинских услуг </w:t>
      </w:r>
      <w:r w:rsidRPr="00943CCC">
        <w:rPr>
          <w:sz w:val="22"/>
          <w:szCs w:val="22"/>
        </w:rPr>
        <w:t>должны соблюдаться порядки оказания медицинской помощи, утвержденные Министерством здравоохранения Российской Федерации.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14.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DD3353" w:rsidRPr="00943CCC" w:rsidRDefault="00DD3353" w:rsidP="00DD3353">
      <w:pPr>
        <w:pStyle w:val="a3"/>
        <w:shd w:val="clear" w:color="auto" w:fill="FFFFFF"/>
        <w:spacing w:before="0" w:beforeAutospacing="0" w:afterAutospacing="0"/>
        <w:jc w:val="both"/>
        <w:rPr>
          <w:b/>
          <w:bCs/>
          <w:sz w:val="22"/>
          <w:szCs w:val="22"/>
          <w:bdr w:val="none" w:sz="0" w:space="0" w:color="auto" w:frame="1"/>
        </w:rPr>
      </w:pPr>
    </w:p>
    <w:p w:rsidR="00DD3353" w:rsidRPr="00943CCC" w:rsidRDefault="00DD3353" w:rsidP="00DD3353">
      <w:pPr>
        <w:pStyle w:val="a3"/>
        <w:shd w:val="clear" w:color="auto" w:fill="FFFFFF"/>
        <w:spacing w:before="0" w:beforeAutospacing="0" w:afterAutospacing="0"/>
        <w:jc w:val="center"/>
        <w:rPr>
          <w:b/>
          <w:sz w:val="22"/>
          <w:szCs w:val="22"/>
        </w:rPr>
      </w:pPr>
      <w:r w:rsidRPr="00943CCC">
        <w:rPr>
          <w:b/>
          <w:bCs/>
          <w:sz w:val="22"/>
          <w:szCs w:val="22"/>
          <w:bdr w:val="none" w:sz="0" w:space="0" w:color="auto" w:frame="1"/>
        </w:rPr>
        <w:t>III. Порядок предоставления платных медицинских услуг</w:t>
      </w:r>
    </w:p>
    <w:p w:rsidR="00DD3353" w:rsidRPr="00943CCC" w:rsidRDefault="00DD3353" w:rsidP="00DD3353">
      <w:pPr>
        <w:pStyle w:val="a3"/>
        <w:shd w:val="clear" w:color="auto" w:fill="FFFFFF"/>
        <w:spacing w:before="0" w:beforeAutospacing="0" w:afterAutospacing="0"/>
        <w:jc w:val="both"/>
        <w:rPr>
          <w:sz w:val="22"/>
          <w:szCs w:val="22"/>
        </w:rPr>
      </w:pPr>
      <w:r>
        <w:rPr>
          <w:sz w:val="22"/>
          <w:szCs w:val="22"/>
        </w:rPr>
        <w:t xml:space="preserve">15. В </w:t>
      </w:r>
      <w:r w:rsidR="008F4C78">
        <w:rPr>
          <w:sz w:val="22"/>
          <w:szCs w:val="22"/>
        </w:rPr>
        <w:t>ООО СК «</w:t>
      </w:r>
      <w:r w:rsidRPr="00DB0FB2">
        <w:rPr>
          <w:sz w:val="22"/>
          <w:szCs w:val="22"/>
        </w:rPr>
        <w:t xml:space="preserve">Сити </w:t>
      </w:r>
      <w:proofErr w:type="spellStart"/>
      <w:r w:rsidRPr="00DB0FB2">
        <w:rPr>
          <w:sz w:val="22"/>
          <w:szCs w:val="22"/>
        </w:rPr>
        <w:t>Дент</w:t>
      </w:r>
      <w:proofErr w:type="spellEnd"/>
      <w:r w:rsidRPr="00DB0FB2">
        <w:rPr>
          <w:sz w:val="22"/>
          <w:szCs w:val="22"/>
        </w:rPr>
        <w:t>»</w:t>
      </w:r>
      <w:r w:rsidRPr="00943CCC">
        <w:rPr>
          <w:sz w:val="22"/>
          <w:szCs w:val="22"/>
        </w:rPr>
        <w:t xml:space="preserve"> обязаны оказать платную медицинскую услугу, качество которой должно соответствовать условиям Договор</w:t>
      </w:r>
      <w:r w:rsidR="008F4C78">
        <w:rPr>
          <w:sz w:val="22"/>
          <w:szCs w:val="22"/>
        </w:rPr>
        <w:t>а, а при отсутствии и неполноте</w:t>
      </w:r>
      <w:r w:rsidRPr="00943CCC">
        <w:rPr>
          <w:sz w:val="22"/>
          <w:szCs w:val="22"/>
        </w:rPr>
        <w:t xml:space="preserve"> условий Договора - требованиям, предъявляемым к услугам соответствующего вида действующим законодательством.</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16. Обязаны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17.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18. Пациенту (законному представителю) по его требованию и в доступной для него форме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19. Если оказание платных медицинских услуг пациенту требует применения лекарственных препаратов для медицинского применения, медицинских изделий,</w:t>
      </w:r>
      <w:r w:rsidRPr="00943CCC">
        <w:rPr>
          <w:rStyle w:val="apple-converted-space"/>
          <w:sz w:val="22"/>
          <w:szCs w:val="22"/>
        </w:rPr>
        <w:t> </w:t>
      </w:r>
      <w:r w:rsidRPr="00943CCC">
        <w:rPr>
          <w:bCs/>
          <w:sz w:val="22"/>
          <w:szCs w:val="22"/>
          <w:bdr w:val="none" w:sz="0" w:space="0" w:color="auto" w:frame="1"/>
        </w:rPr>
        <w:t>исполнитель</w:t>
      </w:r>
      <w:r w:rsidR="008F4C78">
        <w:rPr>
          <w:sz w:val="22"/>
          <w:szCs w:val="22"/>
        </w:rPr>
        <w:t xml:space="preserve"> по требованию пациента обязан </w:t>
      </w:r>
      <w:r w:rsidRPr="00943CCC">
        <w:rPr>
          <w:sz w:val="22"/>
          <w:szCs w:val="22"/>
        </w:rPr>
        <w:t>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20.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21.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22. Пациент обязан соблюдать правомерные ук</w:t>
      </w:r>
      <w:r w:rsidR="008F4C78">
        <w:rPr>
          <w:sz w:val="22"/>
          <w:szCs w:val="22"/>
        </w:rPr>
        <w:t>азания и рекомендации лечащего </w:t>
      </w:r>
      <w:proofErr w:type="gramStart"/>
      <w:r w:rsidRPr="00943CCC">
        <w:rPr>
          <w:sz w:val="22"/>
          <w:szCs w:val="22"/>
        </w:rPr>
        <w:t xml:space="preserve">врача,   </w:t>
      </w:r>
      <w:proofErr w:type="gramEnd"/>
      <w:r w:rsidRPr="00943CCC">
        <w:rPr>
          <w:sz w:val="22"/>
          <w:szCs w:val="22"/>
        </w:rPr>
        <w:t>обеспечивающие качественное оказание платных медицинских услуг, в том числе режим лечения, и правила поведения пациента в кабинете.</w:t>
      </w:r>
    </w:p>
    <w:p w:rsidR="00DD3353" w:rsidRPr="00943CCC" w:rsidRDefault="00DD3353" w:rsidP="00DD3353">
      <w:pPr>
        <w:pStyle w:val="a3"/>
        <w:shd w:val="clear" w:color="auto" w:fill="FFFFFF"/>
        <w:spacing w:before="0" w:beforeAutospacing="0" w:afterAutospacing="0"/>
        <w:jc w:val="both"/>
        <w:rPr>
          <w:sz w:val="22"/>
          <w:szCs w:val="22"/>
        </w:rPr>
      </w:pPr>
      <w:r>
        <w:rPr>
          <w:sz w:val="22"/>
          <w:szCs w:val="22"/>
        </w:rPr>
        <w:lastRenderedPageBreak/>
        <w:t xml:space="preserve">23. В </w:t>
      </w:r>
      <w:r w:rsidR="008F4C78">
        <w:rPr>
          <w:sz w:val="22"/>
          <w:szCs w:val="22"/>
        </w:rPr>
        <w:t>ООО СК «</w:t>
      </w:r>
      <w:r w:rsidRPr="00DB0FB2">
        <w:rPr>
          <w:sz w:val="22"/>
          <w:szCs w:val="22"/>
        </w:rPr>
        <w:t xml:space="preserve">Сити </w:t>
      </w:r>
      <w:proofErr w:type="spellStart"/>
      <w:r w:rsidRPr="00DB0FB2">
        <w:rPr>
          <w:sz w:val="22"/>
          <w:szCs w:val="22"/>
        </w:rPr>
        <w:t>Дент</w:t>
      </w:r>
      <w:proofErr w:type="spellEnd"/>
      <w:r w:rsidRPr="00DB0FB2">
        <w:rPr>
          <w:sz w:val="22"/>
          <w:szCs w:val="22"/>
        </w:rPr>
        <w:t>»</w:t>
      </w:r>
      <w:r w:rsidRPr="00943CCC">
        <w:rPr>
          <w:sz w:val="22"/>
          <w:szCs w:val="22"/>
        </w:rPr>
        <w:t>, в обязательном порядке при оказании платных медицинских услуг должны соблюдаться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DD3353" w:rsidRPr="00943CCC" w:rsidRDefault="00DD3353" w:rsidP="00DD3353">
      <w:pPr>
        <w:pStyle w:val="a3"/>
        <w:shd w:val="clear" w:color="auto" w:fill="FFFFFF"/>
        <w:spacing w:before="0" w:beforeAutospacing="0" w:afterAutospacing="0"/>
        <w:jc w:val="center"/>
        <w:rPr>
          <w:b/>
          <w:sz w:val="22"/>
          <w:szCs w:val="22"/>
        </w:rPr>
      </w:pPr>
      <w:r w:rsidRPr="00943CCC">
        <w:rPr>
          <w:b/>
          <w:bCs/>
          <w:sz w:val="22"/>
          <w:szCs w:val="22"/>
          <w:bdr w:val="none" w:sz="0" w:space="0" w:color="auto" w:frame="1"/>
        </w:rPr>
        <w:t>IV. Порядок заключения Договора и оплаты медицинских услуг</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24. Договор заключается между</w:t>
      </w:r>
      <w:r w:rsidRPr="00943CCC">
        <w:rPr>
          <w:rStyle w:val="apple-converted-space"/>
          <w:sz w:val="22"/>
          <w:szCs w:val="22"/>
        </w:rPr>
        <w:t> </w:t>
      </w:r>
      <w:r w:rsidRPr="00943CCC">
        <w:rPr>
          <w:bCs/>
          <w:sz w:val="22"/>
          <w:szCs w:val="22"/>
          <w:bdr w:val="none" w:sz="0" w:space="0" w:color="auto" w:frame="1"/>
        </w:rPr>
        <w:t>исполнителем   и пациентом (</w:t>
      </w:r>
      <w:r w:rsidRPr="00943CCC">
        <w:rPr>
          <w:sz w:val="22"/>
          <w:szCs w:val="22"/>
        </w:rPr>
        <w:t>заказчиком</w:t>
      </w:r>
      <w:r w:rsidRPr="00943CCC">
        <w:rPr>
          <w:bCs/>
          <w:sz w:val="22"/>
          <w:szCs w:val="22"/>
          <w:bdr w:val="none" w:sz="0" w:space="0" w:color="auto" w:frame="1"/>
        </w:rPr>
        <w:t>)</w:t>
      </w:r>
      <w:r w:rsidRPr="00943CCC">
        <w:rPr>
          <w:sz w:val="22"/>
          <w:szCs w:val="22"/>
        </w:rPr>
        <w:t>,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25. На оказание платных медицинских услуг, предусмотренных Договором, по требованию пациента (заказчика) может быть составлена смета на основании калькуляции затрат. В этом случае смета становится неотъемлемой частью договора.</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26.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исполнитель обязан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DD3353" w:rsidRPr="00943CCC" w:rsidRDefault="008F4C78" w:rsidP="00DD3353">
      <w:pPr>
        <w:pStyle w:val="a3"/>
        <w:shd w:val="clear" w:color="auto" w:fill="FFFFFF"/>
        <w:spacing w:before="0" w:beforeAutospacing="0" w:afterAutospacing="0"/>
        <w:jc w:val="both"/>
        <w:rPr>
          <w:sz w:val="22"/>
          <w:szCs w:val="22"/>
        </w:rPr>
      </w:pPr>
      <w:r>
        <w:rPr>
          <w:sz w:val="22"/>
          <w:szCs w:val="22"/>
        </w:rPr>
        <w:t>27. Без согласия заказчика </w:t>
      </w:r>
      <w:r w:rsidR="00DD3353" w:rsidRPr="00943CCC">
        <w:rPr>
          <w:sz w:val="22"/>
          <w:szCs w:val="22"/>
        </w:rPr>
        <w:t>исполнитель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28. Если заказчик не дал согласие на превышение п</w:t>
      </w:r>
      <w:r w:rsidR="008F4C78">
        <w:rPr>
          <w:sz w:val="22"/>
          <w:szCs w:val="22"/>
        </w:rPr>
        <w:t xml:space="preserve">риблизительной сметы расходов, </w:t>
      </w:r>
      <w:r w:rsidRPr="00943CCC">
        <w:rPr>
          <w:sz w:val="22"/>
          <w:szCs w:val="22"/>
        </w:rPr>
        <w:t>исполнитель вправе отказаться от исполнения Договора и потребовать от заказчика оплаты за уже оказанные медицинские услуги.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29.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DD3353" w:rsidRPr="00943CCC" w:rsidRDefault="008F4C78" w:rsidP="00DD3353">
      <w:pPr>
        <w:pStyle w:val="a3"/>
        <w:shd w:val="clear" w:color="auto" w:fill="FFFFFF"/>
        <w:spacing w:before="0" w:beforeAutospacing="0" w:afterAutospacing="0"/>
        <w:jc w:val="both"/>
        <w:rPr>
          <w:sz w:val="22"/>
          <w:szCs w:val="22"/>
        </w:rPr>
      </w:pPr>
      <w:r>
        <w:rPr>
          <w:sz w:val="22"/>
          <w:szCs w:val="22"/>
        </w:rPr>
        <w:t>30. В случае отказа заказчика</w:t>
      </w:r>
      <w:bookmarkStart w:id="0" w:name="_GoBack"/>
      <w:bookmarkEnd w:id="0"/>
      <w:r w:rsidR="00DD3353" w:rsidRPr="00943CCC">
        <w:rPr>
          <w:sz w:val="22"/>
          <w:szCs w:val="22"/>
        </w:rPr>
        <w:t xml:space="preserve">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sidRPr="00943CCC">
        <w:rPr>
          <w:rStyle w:val="apple-converted-space"/>
          <w:sz w:val="22"/>
          <w:szCs w:val="22"/>
        </w:rPr>
        <w:t> </w:t>
      </w:r>
      <w:hyperlink r:id="rId4" w:history="1">
        <w:r w:rsidRPr="00943CCC">
          <w:rPr>
            <w:rStyle w:val="a4"/>
            <w:sz w:val="22"/>
            <w:szCs w:val="22"/>
          </w:rPr>
          <w:t>законом</w:t>
        </w:r>
      </w:hyperlink>
      <w:r w:rsidRPr="00943CCC">
        <w:rPr>
          <w:rStyle w:val="apple-converted-space"/>
          <w:sz w:val="22"/>
          <w:szCs w:val="22"/>
        </w:rPr>
        <w:t> </w:t>
      </w:r>
      <w:r w:rsidRPr="00943CCC">
        <w:rPr>
          <w:sz w:val="22"/>
          <w:szCs w:val="22"/>
        </w:rPr>
        <w:t>"Об основах охраны здоровья граждан в Российской Федерации".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32.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33. Заказчику выдается документ, подтверждающий произведенную оплату оказанных медицинских услуг (контрольно-кассовый чек).</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34. По требованию заказчика, оплатившего услуги, исполнитель выдает справку об оплате оказанных медицинских услуг для предоставления в налоговые органы.</w:t>
      </w:r>
    </w:p>
    <w:p w:rsidR="00DD3353" w:rsidRPr="00943CCC" w:rsidRDefault="008F4C78" w:rsidP="00DD3353">
      <w:pPr>
        <w:pStyle w:val="a3"/>
        <w:shd w:val="clear" w:color="auto" w:fill="FFFFFF"/>
        <w:spacing w:before="0" w:beforeAutospacing="0" w:afterAutospacing="0"/>
        <w:jc w:val="center"/>
        <w:rPr>
          <w:b/>
          <w:sz w:val="22"/>
          <w:szCs w:val="22"/>
        </w:rPr>
      </w:pPr>
      <w:r>
        <w:rPr>
          <w:b/>
          <w:bCs/>
          <w:sz w:val="22"/>
          <w:szCs w:val="22"/>
          <w:bdr w:val="none" w:sz="0" w:space="0" w:color="auto" w:frame="1"/>
        </w:rPr>
        <w:t>VI. Ответственность </w:t>
      </w:r>
      <w:r w:rsidR="00DD3353" w:rsidRPr="00943CCC">
        <w:rPr>
          <w:b/>
          <w:bCs/>
          <w:sz w:val="22"/>
          <w:szCs w:val="22"/>
          <w:bdr w:val="none" w:sz="0" w:space="0" w:color="auto" w:frame="1"/>
        </w:rPr>
        <w:t>и контроль оказания платных медицинских услуг</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35.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36. 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а) безвозмездного устранения недостатков оказанной услуги в кратчайший срок;</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б) соответствующего уменьшения цены оказанной услуги;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в) безвозмездного повторного оказания услуги;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г) возмещения понесенных заказчиком расходов по устранению недостатков оказанной услуги своими средствами или третьими лицами.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lastRenderedPageBreak/>
        <w:t>37.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38.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39. Заказчик имеет право в случае нарушения исполнителем установленных сроков начала и окончания оказания платной медицинской услуги по своему выбору:</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а) назначить исполнителю новый срок;</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б) поручить оказание услуги третьим лицам за аналогичную цену и</w:t>
      </w:r>
      <w:r w:rsidRPr="00943CCC">
        <w:rPr>
          <w:sz w:val="22"/>
          <w:szCs w:val="22"/>
        </w:rPr>
        <w:br/>
        <w:t>потребовать от исполнителя возмещения понесенных расходов;</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в) потребовать уменьшения цены оказанной услуги;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г) расторгнуть Договор.</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40.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DD3353" w:rsidRPr="00943CCC" w:rsidRDefault="00DD3353" w:rsidP="00DD3353">
      <w:pPr>
        <w:pStyle w:val="a3"/>
        <w:shd w:val="clear" w:color="auto" w:fill="FFFFFF"/>
        <w:spacing w:before="0" w:beforeAutospacing="0" w:afterAutospacing="0"/>
        <w:jc w:val="both"/>
        <w:rPr>
          <w:sz w:val="22"/>
          <w:szCs w:val="22"/>
        </w:rPr>
      </w:pPr>
      <w:r w:rsidRPr="00943CCC">
        <w:rPr>
          <w:sz w:val="22"/>
          <w:szCs w:val="22"/>
        </w:rPr>
        <w:t>41. Контроль соблюдения порядка и условий оказания п</w:t>
      </w:r>
      <w:r>
        <w:rPr>
          <w:sz w:val="22"/>
          <w:szCs w:val="22"/>
        </w:rPr>
        <w:t xml:space="preserve">латных медицинских услуг в </w:t>
      </w:r>
      <w:r w:rsidR="008F4C78">
        <w:rPr>
          <w:sz w:val="22"/>
          <w:szCs w:val="22"/>
        </w:rPr>
        <w:t>ООО СК «</w:t>
      </w:r>
      <w:r w:rsidRPr="00DB0FB2">
        <w:rPr>
          <w:sz w:val="22"/>
          <w:szCs w:val="22"/>
        </w:rPr>
        <w:t xml:space="preserve">Сити </w:t>
      </w:r>
      <w:proofErr w:type="spellStart"/>
      <w:r w:rsidRPr="00DB0FB2">
        <w:rPr>
          <w:sz w:val="22"/>
          <w:szCs w:val="22"/>
        </w:rPr>
        <w:t>Дент</w:t>
      </w:r>
      <w:proofErr w:type="spellEnd"/>
      <w:r w:rsidRPr="00DB0FB2">
        <w:rPr>
          <w:sz w:val="22"/>
          <w:szCs w:val="22"/>
        </w:rPr>
        <w:t>»</w:t>
      </w:r>
      <w:r>
        <w:rPr>
          <w:sz w:val="22"/>
          <w:szCs w:val="22"/>
        </w:rPr>
        <w:t xml:space="preserve"> </w:t>
      </w:r>
      <w:r w:rsidRPr="00943CCC">
        <w:rPr>
          <w:sz w:val="22"/>
          <w:szCs w:val="22"/>
        </w:rPr>
        <w:t>осуществляют органы государственного контроля в соответствии с их полномочиями, установленными действующим законодательством.</w:t>
      </w:r>
    </w:p>
    <w:p w:rsidR="00DD3353" w:rsidRPr="00F401D2" w:rsidRDefault="00DD3353" w:rsidP="00DD3353">
      <w:pPr>
        <w:pStyle w:val="a3"/>
        <w:shd w:val="clear" w:color="auto" w:fill="FFFFFF"/>
        <w:spacing w:before="0" w:beforeAutospacing="0" w:afterAutospacing="0"/>
        <w:jc w:val="both"/>
        <w:rPr>
          <w:color w:val="000000"/>
          <w:sz w:val="22"/>
          <w:szCs w:val="22"/>
        </w:rPr>
      </w:pPr>
      <w:r w:rsidRPr="00F401D2">
        <w:rPr>
          <w:color w:val="000000"/>
          <w:sz w:val="22"/>
          <w:szCs w:val="22"/>
        </w:rPr>
        <w:t> </w:t>
      </w:r>
    </w:p>
    <w:p w:rsidR="00DD3353" w:rsidRPr="00F401D2" w:rsidRDefault="00DD3353" w:rsidP="00DD3353">
      <w:pPr>
        <w:spacing w:after="100"/>
        <w:jc w:val="both"/>
        <w:rPr>
          <w:sz w:val="22"/>
          <w:szCs w:val="22"/>
        </w:rPr>
      </w:pPr>
    </w:p>
    <w:p w:rsidR="00695F72" w:rsidRDefault="00695F72"/>
    <w:sectPr w:rsidR="00695F72" w:rsidSect="00131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53"/>
    <w:rsid w:val="00695F72"/>
    <w:rsid w:val="008F4C78"/>
    <w:rsid w:val="00DD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C2C"/>
  <w15:chartTrackingRefBased/>
  <w15:docId w15:val="{921DBE27-9A9F-4C03-B4A9-DB8914C1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353"/>
    <w:pPr>
      <w:spacing w:before="100" w:beforeAutospacing="1" w:after="100" w:afterAutospacing="1"/>
    </w:pPr>
  </w:style>
  <w:style w:type="character" w:customStyle="1" w:styleId="apple-converted-space">
    <w:name w:val="apple-converted-space"/>
    <w:basedOn w:val="a0"/>
    <w:rsid w:val="00DD3353"/>
  </w:style>
  <w:style w:type="character" w:styleId="a4">
    <w:name w:val="Hyperlink"/>
    <w:basedOn w:val="a0"/>
    <w:uiPriority w:val="99"/>
    <w:semiHidden/>
    <w:unhideWhenUsed/>
    <w:rsid w:val="00DD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1E523AD991734455D0B50E24C3D281CE0070839ECEEAE0EC67CFE2EEC59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2018-11-10T18:27:00Z</dcterms:created>
  <dcterms:modified xsi:type="dcterms:W3CDTF">2018-11-10T18:37:00Z</dcterms:modified>
</cp:coreProperties>
</file>